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9A6F" w14:textId="3B845411" w:rsidR="000B7C1A" w:rsidRDefault="00413A19" w:rsidP="00343BB5">
      <w:pPr>
        <w:pStyle w:val="HeadingMain"/>
      </w:pPr>
      <w:r>
        <w:t>Solving a System of Equations</w:t>
      </w:r>
    </w:p>
    <w:p w14:paraId="5E99E43E" w14:textId="30D3A575" w:rsidR="00413A19" w:rsidRDefault="00413A19" w:rsidP="00413A19">
      <w:pPr>
        <w:pStyle w:val="BodyText"/>
      </w:pPr>
      <w:r>
        <w:t>Sometimes you may need to solve a system of simultaneous linear equations, as you probably learned in high school. It is easy to do if there are only a few variables, but if you are using Excel, the process can be slow with many variables, and you cannot do more than about 250 variables.</w:t>
      </w:r>
    </w:p>
    <w:p w14:paraId="427F4B67" w14:textId="1964D950" w:rsidR="00413A19" w:rsidRDefault="00413A19" w:rsidP="00413A19">
      <w:pPr>
        <w:pStyle w:val="BodyText"/>
      </w:pPr>
      <w:r>
        <w:t>I was needing to solve equations with over 300 variables while fitting age, period and cohort functions to a matrix of mortality improvement rates. To do so I made a function in C which runs about 70x faster than Excel matrix methods and is limited only by available memory.</w:t>
      </w:r>
    </w:p>
    <w:p w14:paraId="4CF18264" w14:textId="51F89D2C" w:rsidR="00413A19" w:rsidRDefault="0085491D" w:rsidP="00413A19">
      <w:pPr>
        <w:pStyle w:val="BodyText"/>
      </w:pPr>
      <w:r>
        <w:t>VBA declare for function:</w:t>
      </w:r>
    </w:p>
    <w:p w14:paraId="49B29127" w14:textId="2925E670" w:rsidR="0085491D" w:rsidRDefault="0085491D" w:rsidP="00413A19">
      <w:pPr>
        <w:pStyle w:val="BodyText"/>
      </w:pPr>
      <w:r>
        <w:t xml:space="preserve">Declare </w:t>
      </w:r>
      <w:proofErr w:type="spellStart"/>
      <w:r>
        <w:t>PtrSafe</w:t>
      </w:r>
      <w:proofErr w:type="spellEnd"/>
      <w:r>
        <w:t xml:space="preserve"> Function </w:t>
      </w:r>
      <w:proofErr w:type="spellStart"/>
      <w:r>
        <w:t>SolvEq</w:t>
      </w:r>
      <w:proofErr w:type="spellEnd"/>
      <w:r>
        <w:t xml:space="preserve"> Lib “WHGrad64.dll”</w:t>
      </w:r>
      <w:r w:rsidR="00CF41E6">
        <w:rPr>
          <w:rStyle w:val="FootnoteReference"/>
        </w:rPr>
        <w:footnoteReference w:id="1"/>
      </w:r>
      <w:r>
        <w:t xml:space="preserve"> (</w:t>
      </w:r>
      <w:proofErr w:type="spellStart"/>
      <w:r>
        <w:t>ByVal</w:t>
      </w:r>
      <w:proofErr w:type="spellEnd"/>
      <w:r>
        <w:t xml:space="preserve"> n as Long, </w:t>
      </w:r>
      <w:r w:rsidRPr="0085491D">
        <w:t xml:space="preserve">mat As Double, </w:t>
      </w:r>
      <w:proofErr w:type="spellStart"/>
      <w:r w:rsidRPr="0085491D">
        <w:t>vec</w:t>
      </w:r>
      <w:proofErr w:type="spellEnd"/>
      <w:r w:rsidRPr="0085491D">
        <w:t xml:space="preserve"> As Double, sol As Double) As Double</w:t>
      </w:r>
    </w:p>
    <w:p w14:paraId="7E77A894" w14:textId="4F96E86E" w:rsidR="0085491D" w:rsidRDefault="0085491D" w:rsidP="00413A19">
      <w:pPr>
        <w:pStyle w:val="BodyText"/>
      </w:pPr>
      <w:proofErr w:type="gramStart"/>
      <w:r>
        <w:t>where</w:t>
      </w:r>
      <w:proofErr w:type="gramEnd"/>
    </w:p>
    <w:p w14:paraId="6B5FA511" w14:textId="3659F61D" w:rsidR="0085491D" w:rsidRDefault="0085491D" w:rsidP="00CF41E6">
      <w:pPr>
        <w:pStyle w:val="BodyText"/>
        <w:spacing w:before="0"/>
        <w:ind w:left="720"/>
      </w:pPr>
      <w:r>
        <w:t>n is the number of equations and variables; they must be the same</w:t>
      </w:r>
      <w:r w:rsidR="00B656B0">
        <w:t>.</w:t>
      </w:r>
    </w:p>
    <w:p w14:paraId="0CD710E2" w14:textId="7D2E907E" w:rsidR="0085491D" w:rsidRDefault="0085491D" w:rsidP="00CF41E6">
      <w:pPr>
        <w:pStyle w:val="BodyText"/>
        <w:spacing w:before="0"/>
        <w:ind w:left="720"/>
      </w:pPr>
      <w:r>
        <w:t>mat is the coefficient matrix for the equations as a vector in row-major</w:t>
      </w:r>
      <w:r w:rsidR="00B656B0">
        <w:rPr>
          <w:rStyle w:val="FootnoteReference"/>
        </w:rPr>
        <w:footnoteReference w:id="2"/>
      </w:r>
      <w:r>
        <w:t xml:space="preserve"> order; there must be n</w:t>
      </w:r>
      <w:r w:rsidRPr="00B656B0">
        <w:rPr>
          <w:vertAlign w:val="superscript"/>
        </w:rPr>
        <w:t>2</w:t>
      </w:r>
      <w:r>
        <w:t xml:space="preserve"> entries.</w:t>
      </w:r>
    </w:p>
    <w:p w14:paraId="269D4514" w14:textId="34438536" w:rsidR="0085491D" w:rsidRDefault="0085491D" w:rsidP="00CF41E6">
      <w:pPr>
        <w:pStyle w:val="BodyText"/>
        <w:spacing w:before="0"/>
        <w:ind w:left="720"/>
      </w:pPr>
      <w:proofErr w:type="spellStart"/>
      <w:r>
        <w:t>vec</w:t>
      </w:r>
      <w:proofErr w:type="spellEnd"/>
      <w:r>
        <w:t xml:space="preserve"> is the values for each equation</w:t>
      </w:r>
      <w:r w:rsidR="00B656B0">
        <w:t>; there must be n entries.</w:t>
      </w:r>
    </w:p>
    <w:p w14:paraId="1D5A37D2" w14:textId="5AF5F3D4" w:rsidR="00B656B0" w:rsidRDefault="00B656B0" w:rsidP="00CF41E6">
      <w:pPr>
        <w:pStyle w:val="BodyText"/>
        <w:spacing w:before="0"/>
        <w:ind w:left="720"/>
      </w:pPr>
      <w:r>
        <w:t>sol is the solution vector; the vector must be set up with n entries.</w:t>
      </w:r>
    </w:p>
    <w:p w14:paraId="28980088" w14:textId="07978018" w:rsidR="00FA5D27" w:rsidRDefault="00FA5D27" w:rsidP="00413A19">
      <w:pPr>
        <w:pStyle w:val="BodyText"/>
      </w:pPr>
      <w:r>
        <w:t>The return value is the maximum absolute difference between the expected and actual values, and it should be very close to zero. If the return value is negative, there is a memory error or the coefficient matrix is singular.</w:t>
      </w:r>
    </w:p>
    <w:p w14:paraId="5A19DFAD" w14:textId="1CEF393A" w:rsidR="00FA5D27" w:rsidRDefault="00CF41E6" w:rsidP="00413A19">
      <w:pPr>
        <w:pStyle w:val="BodyText"/>
      </w:pPr>
      <w:r>
        <w:t>The function would be called using code such as</w:t>
      </w:r>
      <w:r w:rsidR="00FA5D27">
        <w:t>:</w:t>
      </w:r>
    </w:p>
    <w:p w14:paraId="19E1E6F2" w14:textId="36C5B6B6" w:rsidR="00FA5D27" w:rsidRDefault="00FA5D27" w:rsidP="00413A19">
      <w:pPr>
        <w:pStyle w:val="BodyText"/>
      </w:pPr>
      <w:r>
        <w:t xml:space="preserve">d = </w:t>
      </w:r>
      <w:proofErr w:type="spellStart"/>
      <w:proofErr w:type="gramStart"/>
      <w:r>
        <w:t>SolvEq</w:t>
      </w:r>
      <w:proofErr w:type="spellEnd"/>
      <w:r>
        <w:t>(</w:t>
      </w:r>
      <w:proofErr w:type="gramEnd"/>
      <w:r>
        <w:t xml:space="preserve">n, mat(1), </w:t>
      </w:r>
      <w:proofErr w:type="spellStart"/>
      <w:r>
        <w:t>vec</w:t>
      </w:r>
      <w:proofErr w:type="spellEnd"/>
      <w:r>
        <w:t>(1), sol(1))</w:t>
      </w:r>
    </w:p>
    <w:p w14:paraId="59FF315E" w14:textId="2E15C767" w:rsidR="00EF70EB" w:rsidRDefault="00EF70EB" w:rsidP="00413A19">
      <w:pPr>
        <w:pStyle w:val="BodyText"/>
      </w:pPr>
    </w:p>
    <w:p w14:paraId="148F959C" w14:textId="7E8EE876" w:rsidR="00EF70EB" w:rsidRPr="00413A19" w:rsidRDefault="00EF70EB" w:rsidP="00413A19">
      <w:pPr>
        <w:pStyle w:val="BodyText"/>
      </w:pPr>
      <w:r>
        <w:t xml:space="preserve">To see what else you can do with WHGrad64.dll go to </w:t>
      </w:r>
      <w:hyperlink r:id="rId8" w:history="1">
        <w:r w:rsidRPr="00EF70EB">
          <w:rPr>
            <w:rStyle w:val="Hyperlink"/>
          </w:rPr>
          <w:t>http://www.howardfamily.ca/graduation</w:t>
        </w:r>
      </w:hyperlink>
      <w:r>
        <w:t>.</w:t>
      </w:r>
    </w:p>
    <w:sectPr w:rsidR="00EF70EB" w:rsidRPr="00413A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C907" w14:textId="77777777" w:rsidR="00EB5418" w:rsidRDefault="00EB5418" w:rsidP="00B656B0">
      <w:r>
        <w:separator/>
      </w:r>
    </w:p>
  </w:endnote>
  <w:endnote w:type="continuationSeparator" w:id="0">
    <w:p w14:paraId="58F31F8E" w14:textId="77777777" w:rsidR="00EB5418" w:rsidRDefault="00EB5418" w:rsidP="00B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D488" w14:textId="77777777" w:rsidR="00EB5418" w:rsidRDefault="00EB5418" w:rsidP="00B656B0">
      <w:r>
        <w:separator/>
      </w:r>
    </w:p>
  </w:footnote>
  <w:footnote w:type="continuationSeparator" w:id="0">
    <w:p w14:paraId="3038D6E0" w14:textId="77777777" w:rsidR="00EB5418" w:rsidRDefault="00EB5418" w:rsidP="00B656B0">
      <w:r>
        <w:continuationSeparator/>
      </w:r>
    </w:p>
  </w:footnote>
  <w:footnote w:id="1">
    <w:p w14:paraId="2E062764" w14:textId="0148C5C0" w:rsidR="00CF41E6" w:rsidRDefault="00CF41E6">
      <w:pPr>
        <w:pStyle w:val="FootnoteText"/>
      </w:pPr>
      <w:r>
        <w:rPr>
          <w:rStyle w:val="FootnoteReference"/>
        </w:rPr>
        <w:footnoteRef/>
      </w:r>
      <w:r>
        <w:t xml:space="preserve"> Use just the name of the </w:t>
      </w:r>
      <w:proofErr w:type="spellStart"/>
      <w:r>
        <w:t>dll</w:t>
      </w:r>
      <w:proofErr w:type="spellEnd"/>
      <w:r>
        <w:t xml:space="preserve"> if it is placed in a directory in your Path. Otherwise, the name must be fully qualified. For example, “C:\</w:t>
      </w:r>
      <w:proofErr w:type="spellStart"/>
      <w:r>
        <w:t>DownloadedTools</w:t>
      </w:r>
      <w:proofErr w:type="spellEnd"/>
      <w:r>
        <w:t>\WHGrad64.dll”.</w:t>
      </w:r>
    </w:p>
  </w:footnote>
  <w:footnote w:id="2">
    <w:p w14:paraId="7E6A2AC7" w14:textId="7C0CD16F" w:rsidR="00B656B0" w:rsidRDefault="00B656B0">
      <w:pPr>
        <w:pStyle w:val="FootnoteText"/>
      </w:pPr>
      <w:r>
        <w:rPr>
          <w:rStyle w:val="FootnoteReference"/>
        </w:rPr>
        <w:footnoteRef/>
      </w:r>
      <w:r>
        <w:t xml:space="preserve"> Note that VBA represents matrices in column-major order. Therefore, you will need to write the entries by loops, as suggested by the following code, where </w:t>
      </w:r>
      <w:proofErr w:type="spellStart"/>
      <w:r>
        <w:t>coeff</w:t>
      </w:r>
      <w:proofErr w:type="spellEnd"/>
      <w:r>
        <w:t xml:space="preserve"> is the coefficient matrix and mat is the input to the function.</w:t>
      </w:r>
    </w:p>
    <w:p w14:paraId="12CB8CC2" w14:textId="08B2A96F" w:rsidR="00B656B0" w:rsidRDefault="00B656B0" w:rsidP="00FA5D27">
      <w:pPr>
        <w:pStyle w:val="FootnoteText"/>
        <w:ind w:left="720"/>
      </w:pPr>
      <w:r>
        <w:t xml:space="preserve">Dim </w:t>
      </w:r>
      <w:proofErr w:type="spellStart"/>
      <w:proofErr w:type="gramStart"/>
      <w:r>
        <w:t>coeff</w:t>
      </w:r>
      <w:proofErr w:type="spellEnd"/>
      <w:r>
        <w:t>(</w:t>
      </w:r>
      <w:proofErr w:type="gramEnd"/>
      <w:r>
        <w:t xml:space="preserve">n, n) as double, mat(n * n) as double, </w:t>
      </w:r>
      <w:proofErr w:type="spellStart"/>
      <w:r>
        <w:t>i</w:t>
      </w:r>
      <w:proofErr w:type="spellEnd"/>
      <w:r>
        <w:t xml:space="preserve"> as long, j as long, n as long</w:t>
      </w:r>
    </w:p>
    <w:p w14:paraId="491AC31E" w14:textId="56031641" w:rsidR="00B656B0" w:rsidRDefault="00B656B0" w:rsidP="00FA5D27">
      <w:pPr>
        <w:pStyle w:val="FootnoteText"/>
        <w:ind w:left="720"/>
      </w:pPr>
      <w:r>
        <w:t xml:space="preserve">For </w:t>
      </w:r>
      <w:proofErr w:type="spellStart"/>
      <w:r>
        <w:t>i</w:t>
      </w:r>
      <w:proofErr w:type="spellEnd"/>
      <w:r>
        <w:t xml:space="preserve"> = 1 to n</w:t>
      </w:r>
    </w:p>
    <w:p w14:paraId="4F799E85" w14:textId="039A0708" w:rsidR="00B656B0" w:rsidRDefault="00B656B0" w:rsidP="00FA5D27">
      <w:pPr>
        <w:pStyle w:val="FootnoteText"/>
        <w:ind w:left="720"/>
      </w:pPr>
      <w:r>
        <w:t xml:space="preserve">    For j = 1 to n</w:t>
      </w:r>
    </w:p>
    <w:p w14:paraId="470C66BE" w14:textId="1ED2A836" w:rsidR="00B656B0" w:rsidRDefault="00B656B0" w:rsidP="00FA5D27">
      <w:pPr>
        <w:pStyle w:val="FootnoteText"/>
        <w:ind w:left="720"/>
      </w:pPr>
      <w:r>
        <w:t xml:space="preserve">        </w:t>
      </w:r>
      <w:proofErr w:type="gramStart"/>
      <w:r w:rsidR="00FA5D27">
        <w:t>mat(</w:t>
      </w:r>
      <w:proofErr w:type="gramEnd"/>
      <w:r w:rsidR="00FA5D27">
        <w:t>n * (</w:t>
      </w:r>
      <w:proofErr w:type="spellStart"/>
      <w:r w:rsidR="00FA5D27">
        <w:t>i</w:t>
      </w:r>
      <w:proofErr w:type="spellEnd"/>
      <w:r w:rsidR="00FA5D27">
        <w:t xml:space="preserve"> – 1) + j) = </w:t>
      </w:r>
      <w:proofErr w:type="spellStart"/>
      <w:r w:rsidR="00FA5D27">
        <w:t>coeff</w:t>
      </w:r>
      <w:proofErr w:type="spellEnd"/>
      <w:r w:rsidR="00FA5D27">
        <w:t>(</w:t>
      </w:r>
      <w:proofErr w:type="spellStart"/>
      <w:r w:rsidR="00FA5D27">
        <w:t>i</w:t>
      </w:r>
      <w:proofErr w:type="spellEnd"/>
      <w:r w:rsidR="00FA5D27">
        <w:t>, j)</w:t>
      </w:r>
    </w:p>
    <w:p w14:paraId="128BD68B" w14:textId="2E8158A9" w:rsidR="00FA5D27" w:rsidRDefault="00FA5D27" w:rsidP="00FA5D27">
      <w:pPr>
        <w:pStyle w:val="FootnoteText"/>
        <w:ind w:left="720"/>
      </w:pPr>
      <w:r>
        <w:t xml:space="preserve">    Next j</w:t>
      </w:r>
    </w:p>
    <w:p w14:paraId="3333107B" w14:textId="2310EA37" w:rsidR="00FA5D27" w:rsidRDefault="00FA5D27" w:rsidP="00FA5D27">
      <w:pPr>
        <w:pStyle w:val="FootnoteText"/>
        <w:ind w:left="720"/>
      </w:pPr>
      <w:r>
        <w:t xml:space="preserve">Next </w:t>
      </w:r>
      <w:proofErr w:type="spellStart"/>
      <w:r>
        <w:t>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48444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B9C1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61821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0605B"/>
    <w:multiLevelType w:val="multilevel"/>
    <w:tmpl w:val="A87C4A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6226DE"/>
    <w:multiLevelType w:val="hybridMultilevel"/>
    <w:tmpl w:val="835A8560"/>
    <w:lvl w:ilvl="0" w:tplc="9CD63E66">
      <w:start w:val="1"/>
      <w:numFmt w:val="decimal"/>
      <w:lvlRestart w:val="0"/>
      <w:pStyle w:val="ListNumberCompac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449E6"/>
    <w:multiLevelType w:val="multilevel"/>
    <w:tmpl w:val="5C3A8986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1403E59"/>
    <w:multiLevelType w:val="hybridMultilevel"/>
    <w:tmpl w:val="607CE24A"/>
    <w:lvl w:ilvl="0" w:tplc="33A24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BD61D5"/>
    <w:multiLevelType w:val="hybridMultilevel"/>
    <w:tmpl w:val="ED2677C6"/>
    <w:lvl w:ilvl="0" w:tplc="87FAF294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92F52"/>
    <w:multiLevelType w:val="hybridMultilevel"/>
    <w:tmpl w:val="230CE1FE"/>
    <w:lvl w:ilvl="0" w:tplc="EE88A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07927"/>
    <w:multiLevelType w:val="hybridMultilevel"/>
    <w:tmpl w:val="3D926A74"/>
    <w:lvl w:ilvl="0" w:tplc="039CCA76">
      <w:start w:val="1"/>
      <w:numFmt w:val="decimal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72D1"/>
    <w:multiLevelType w:val="hybridMultilevel"/>
    <w:tmpl w:val="342E2C5A"/>
    <w:lvl w:ilvl="0" w:tplc="DD14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6D5CAB"/>
    <w:multiLevelType w:val="multilevel"/>
    <w:tmpl w:val="2F123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4991359">
    <w:abstractNumId w:val="11"/>
  </w:num>
  <w:num w:numId="2" w16cid:durableId="74523350">
    <w:abstractNumId w:val="3"/>
  </w:num>
  <w:num w:numId="3" w16cid:durableId="414742995">
    <w:abstractNumId w:val="1"/>
  </w:num>
  <w:num w:numId="4" w16cid:durableId="997342427">
    <w:abstractNumId w:val="0"/>
  </w:num>
  <w:num w:numId="5" w16cid:durableId="1510942811">
    <w:abstractNumId w:val="7"/>
  </w:num>
  <w:num w:numId="6" w16cid:durableId="823854376">
    <w:abstractNumId w:val="1"/>
  </w:num>
  <w:num w:numId="7" w16cid:durableId="599029610">
    <w:abstractNumId w:val="7"/>
  </w:num>
  <w:num w:numId="8" w16cid:durableId="1546019756">
    <w:abstractNumId w:val="5"/>
  </w:num>
  <w:num w:numId="9" w16cid:durableId="110637589">
    <w:abstractNumId w:val="5"/>
  </w:num>
  <w:num w:numId="10" w16cid:durableId="1438528543">
    <w:abstractNumId w:val="3"/>
  </w:num>
  <w:num w:numId="11" w16cid:durableId="625114770">
    <w:abstractNumId w:val="7"/>
  </w:num>
  <w:num w:numId="12" w16cid:durableId="377513820">
    <w:abstractNumId w:val="5"/>
  </w:num>
  <w:num w:numId="13" w16cid:durableId="504365379">
    <w:abstractNumId w:val="10"/>
  </w:num>
  <w:num w:numId="14" w16cid:durableId="1586065672">
    <w:abstractNumId w:val="5"/>
  </w:num>
  <w:num w:numId="15" w16cid:durableId="1626960311">
    <w:abstractNumId w:val="5"/>
  </w:num>
  <w:num w:numId="16" w16cid:durableId="2002275430">
    <w:abstractNumId w:val="7"/>
  </w:num>
  <w:num w:numId="17" w16cid:durableId="69354175">
    <w:abstractNumId w:val="7"/>
  </w:num>
  <w:num w:numId="18" w16cid:durableId="216166014">
    <w:abstractNumId w:val="6"/>
  </w:num>
  <w:num w:numId="19" w16cid:durableId="573246802">
    <w:abstractNumId w:val="8"/>
  </w:num>
  <w:num w:numId="20" w16cid:durableId="1150902507">
    <w:abstractNumId w:val="5"/>
  </w:num>
  <w:num w:numId="21" w16cid:durableId="1809055876">
    <w:abstractNumId w:val="5"/>
  </w:num>
  <w:num w:numId="22" w16cid:durableId="1254124930">
    <w:abstractNumId w:val="5"/>
  </w:num>
  <w:num w:numId="23" w16cid:durableId="361172326">
    <w:abstractNumId w:val="5"/>
  </w:num>
  <w:num w:numId="24" w16cid:durableId="1811053058">
    <w:abstractNumId w:val="1"/>
  </w:num>
  <w:num w:numId="25" w16cid:durableId="1117337852">
    <w:abstractNumId w:val="0"/>
  </w:num>
  <w:num w:numId="26" w16cid:durableId="1735736295">
    <w:abstractNumId w:val="7"/>
  </w:num>
  <w:num w:numId="27" w16cid:durableId="1244529219">
    <w:abstractNumId w:val="1"/>
  </w:num>
  <w:num w:numId="28" w16cid:durableId="1781412654">
    <w:abstractNumId w:val="4"/>
  </w:num>
  <w:num w:numId="29" w16cid:durableId="1041442566">
    <w:abstractNumId w:val="4"/>
  </w:num>
  <w:num w:numId="30" w16cid:durableId="223377917">
    <w:abstractNumId w:val="5"/>
  </w:num>
  <w:num w:numId="31" w16cid:durableId="2002536356">
    <w:abstractNumId w:val="5"/>
  </w:num>
  <w:num w:numId="32" w16cid:durableId="2009628332">
    <w:abstractNumId w:val="2"/>
  </w:num>
  <w:num w:numId="33" w16cid:durableId="1940024006">
    <w:abstractNumId w:val="2"/>
  </w:num>
  <w:num w:numId="34" w16cid:durableId="767890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19"/>
    <w:rsid w:val="000139E0"/>
    <w:rsid w:val="00021D71"/>
    <w:rsid w:val="000B7C1A"/>
    <w:rsid w:val="00343BB5"/>
    <w:rsid w:val="003A3ED7"/>
    <w:rsid w:val="00413A19"/>
    <w:rsid w:val="005A3E66"/>
    <w:rsid w:val="0085491D"/>
    <w:rsid w:val="00B656B0"/>
    <w:rsid w:val="00CA2075"/>
    <w:rsid w:val="00CF41E6"/>
    <w:rsid w:val="00EB5418"/>
    <w:rsid w:val="00EF70EB"/>
    <w:rsid w:val="00FA364E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D8E1C"/>
  <w15:docId w15:val="{558D595A-1898-47BD-B858-3E5A911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BB5"/>
    <w:rPr>
      <w:sz w:val="24"/>
      <w:szCs w:val="24"/>
      <w:lang w:val="en-CA"/>
    </w:rPr>
  </w:style>
  <w:style w:type="paragraph" w:styleId="Heading1">
    <w:name w:val="heading 1"/>
    <w:basedOn w:val="Normal"/>
    <w:next w:val="BodyText"/>
    <w:qFormat/>
    <w:rsid w:val="00343BB5"/>
    <w:pPr>
      <w:keepNext/>
      <w:numPr>
        <w:numId w:val="31"/>
      </w:numPr>
      <w:spacing w:before="3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BodyText"/>
    <w:qFormat/>
    <w:rsid w:val="00343BB5"/>
    <w:pPr>
      <w:keepNext/>
      <w:numPr>
        <w:ilvl w:val="1"/>
        <w:numId w:val="31"/>
      </w:numPr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343BB5"/>
    <w:pPr>
      <w:keepNext/>
      <w:numPr>
        <w:ilvl w:val="2"/>
        <w:numId w:val="3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1"/>
      </w:numPr>
      <w:spacing w:before="120"/>
      <w:outlineLvl w:val="3"/>
    </w:pPr>
    <w:rPr>
      <w:rFonts w:ascii="Arial" w:hAnsi="Arial"/>
      <w:b/>
      <w:bCs/>
      <w:i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Compact">
    <w:name w:val="List Number Compact"/>
    <w:basedOn w:val="Normal"/>
    <w:pPr>
      <w:numPr>
        <w:numId w:val="29"/>
      </w:numPr>
    </w:pPr>
  </w:style>
  <w:style w:type="paragraph" w:styleId="BodyText">
    <w:name w:val="Body Text"/>
    <w:basedOn w:val="Normal"/>
    <w:pPr>
      <w:spacing w:before="120"/>
    </w:pPr>
  </w:style>
  <w:style w:type="paragraph" w:styleId="ListNumber">
    <w:name w:val="List Number"/>
    <w:basedOn w:val="Normal"/>
    <w:pPr>
      <w:numPr>
        <w:numId w:val="27"/>
      </w:numPr>
      <w:spacing w:before="120"/>
    </w:pPr>
  </w:style>
  <w:style w:type="paragraph" w:customStyle="1" w:styleId="HeadingMain">
    <w:name w:val="Heading  Main"/>
    <w:basedOn w:val="Normal"/>
    <w:next w:val="BodyText"/>
    <w:rsid w:val="00343BB5"/>
    <w:pPr>
      <w:spacing w:before="240" w:after="120"/>
      <w:jc w:val="center"/>
    </w:pPr>
    <w:rPr>
      <w:rFonts w:ascii="Arial" w:hAnsi="Arial" w:cs="Arial"/>
      <w:b/>
      <w:bCs/>
      <w:i/>
      <w:iCs/>
      <w:sz w:val="34"/>
    </w:rPr>
  </w:style>
  <w:style w:type="paragraph" w:styleId="ListNumber2">
    <w:name w:val="List Number 2"/>
    <w:basedOn w:val="Normal"/>
    <w:pPr>
      <w:numPr>
        <w:numId w:val="25"/>
      </w:numPr>
    </w:pPr>
  </w:style>
  <w:style w:type="paragraph" w:customStyle="1" w:styleId="Memohead">
    <w:name w:val="Memohead"/>
    <w:basedOn w:val="BodyText"/>
    <w:pPr>
      <w:tabs>
        <w:tab w:val="left" w:pos="1134"/>
      </w:tabs>
    </w:pPr>
  </w:style>
  <w:style w:type="paragraph" w:customStyle="1" w:styleId="Style1">
    <w:name w:val="Style1"/>
    <w:basedOn w:val="Normal"/>
  </w:style>
  <w:style w:type="paragraph" w:styleId="ListContinue">
    <w:name w:val="List Continue"/>
    <w:basedOn w:val="Normal"/>
    <w:pPr>
      <w:spacing w:before="120"/>
      <w:ind w:left="360"/>
    </w:pPr>
  </w:style>
  <w:style w:type="paragraph" w:customStyle="1" w:styleId="Listbulletcontinue">
    <w:name w:val="List bullet continue"/>
    <w:basedOn w:val="BodyText"/>
    <w:autoRedefine/>
    <w:rsid w:val="00FA364E"/>
    <w:pPr>
      <w:ind w:left="360"/>
    </w:pPr>
  </w:style>
  <w:style w:type="paragraph" w:customStyle="1" w:styleId="ListBulletspacebefore">
    <w:name w:val="List Bullet space before"/>
    <w:basedOn w:val="ListBullet"/>
    <w:autoRedefine/>
    <w:rsid w:val="00FA364E"/>
    <w:pPr>
      <w:numPr>
        <w:numId w:val="0"/>
      </w:numPr>
      <w:spacing w:before="120"/>
    </w:pPr>
  </w:style>
  <w:style w:type="paragraph" w:styleId="ListBullet">
    <w:name w:val="List Bullet"/>
    <w:basedOn w:val="Normal"/>
    <w:rsid w:val="00FA364E"/>
    <w:pPr>
      <w:numPr>
        <w:numId w:val="33"/>
      </w:numPr>
    </w:pPr>
  </w:style>
  <w:style w:type="paragraph" w:customStyle="1" w:styleId="BookMarkOnly">
    <w:name w:val="BookMarkOnly"/>
    <w:basedOn w:val="Normal"/>
    <w:rsid w:val="00CA2075"/>
    <w:rPr>
      <w:sz w:val="12"/>
      <w:lang w:val="en-US"/>
    </w:rPr>
  </w:style>
  <w:style w:type="paragraph" w:customStyle="1" w:styleId="Appendix">
    <w:name w:val="Appendix"/>
    <w:basedOn w:val="Heading1"/>
    <w:next w:val="BodyText"/>
    <w:qFormat/>
    <w:rsid w:val="003A3ED7"/>
    <w:pPr>
      <w:numPr>
        <w:numId w:val="34"/>
      </w:numPr>
    </w:pPr>
  </w:style>
  <w:style w:type="paragraph" w:customStyle="1" w:styleId="BodyTextBeforeTable">
    <w:name w:val="Body Text Before Table"/>
    <w:basedOn w:val="BodyText"/>
    <w:qFormat/>
    <w:rsid w:val="00021D71"/>
    <w:pPr>
      <w:spacing w:after="120"/>
    </w:pPr>
  </w:style>
  <w:style w:type="paragraph" w:styleId="FootnoteText">
    <w:name w:val="footnote text"/>
    <w:basedOn w:val="Normal"/>
    <w:link w:val="FootnoteTextChar"/>
    <w:semiHidden/>
    <w:unhideWhenUsed/>
    <w:rsid w:val="00B656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56B0"/>
    <w:rPr>
      <w:lang w:val="en-CA"/>
    </w:rPr>
  </w:style>
  <w:style w:type="character" w:styleId="FootnoteReference">
    <w:name w:val="footnote reference"/>
    <w:basedOn w:val="DefaultParagraphFont"/>
    <w:semiHidden/>
    <w:unhideWhenUsed/>
    <w:rsid w:val="00B656B0"/>
    <w:rPr>
      <w:vertAlign w:val="superscript"/>
    </w:rPr>
  </w:style>
  <w:style w:type="character" w:styleId="Hyperlink">
    <w:name w:val="Hyperlink"/>
    <w:basedOn w:val="DefaultParagraphFont"/>
    <w:unhideWhenUsed/>
    <w:rsid w:val="00EF7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ardfamily.ca/gradu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b\Templates\Bob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1492-CBA2-437D-9511-BB79235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Bobdoc.dotx</Template>
  <TotalTime>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Clarica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Howard</dc:creator>
  <cp:lastModifiedBy>Robert Howard</cp:lastModifiedBy>
  <cp:revision>2</cp:revision>
  <dcterms:created xsi:type="dcterms:W3CDTF">2022-09-10T12:40:00Z</dcterms:created>
  <dcterms:modified xsi:type="dcterms:W3CDTF">2022-09-10T13:17:00Z</dcterms:modified>
</cp:coreProperties>
</file>